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3E9EB06"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70</w:t>
      </w:r>
      <w:r w:rsidRPr="000147EF">
        <w:rPr>
          <w:b/>
          <w:i/>
          <w:noProof/>
          <w:sz w:val="28"/>
        </w:rPr>
        <w:tab/>
      </w:r>
      <w:r w:rsidR="005E68A6" w:rsidRPr="005E68A6">
        <w:rPr>
          <w:b/>
          <w:i/>
          <w:noProof/>
          <w:sz w:val="28"/>
        </w:rPr>
        <w:t>S2-25</w:t>
      </w:r>
      <w:r w:rsidR="00653622">
        <w:rPr>
          <w:b/>
          <w:i/>
          <w:noProof/>
          <w:sz w:val="28"/>
        </w:rPr>
        <w:t>06894</w:t>
      </w:r>
    </w:p>
    <w:p w14:paraId="67F0E08D" w14:textId="7A0638A9" w:rsidR="00A24F28" w:rsidRPr="0043762A" w:rsidRDefault="00865EB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 xml:space="preserve">Goteborg, Sweden, </w:t>
      </w:r>
      <w:r w:rsidR="001F664D">
        <w:rPr>
          <w:rFonts w:ascii="Arial" w:hAnsi="Arial" w:cs="Arial"/>
          <w:b/>
          <w:bCs/>
          <w:sz w:val="24"/>
          <w:szCs w:val="24"/>
          <w:lang w:eastAsia="zh-CN"/>
        </w:rPr>
        <w:t xml:space="preserve">25-29 </w:t>
      </w:r>
      <w:r>
        <w:rPr>
          <w:rFonts w:ascii="Arial" w:hAnsi="Arial" w:cs="Arial"/>
          <w:b/>
          <w:bCs/>
          <w:sz w:val="24"/>
          <w:szCs w:val="24"/>
          <w:lang w:eastAsia="zh-CN"/>
        </w:rPr>
        <w:t xml:space="preserve">August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3E329B1A"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31DD">
        <w:rPr>
          <w:rFonts w:ascii="Arial" w:hAnsi="Arial" w:cs="Arial"/>
          <w:b/>
        </w:rPr>
        <w:t>NEC</w:t>
      </w:r>
    </w:p>
    <w:p w14:paraId="0A02ADE1" w14:textId="4BFC8BB1"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35592E">
        <w:rPr>
          <w:rFonts w:ascii="Arial" w:hAnsi="Arial" w:cs="Arial"/>
          <w:b/>
        </w:rPr>
        <w:t>2</w:t>
      </w:r>
      <w:r w:rsidR="002A7976">
        <w:rPr>
          <w:rFonts w:ascii="Arial" w:hAnsi="Arial" w:cs="Arial"/>
          <w:b/>
        </w:rPr>
        <w:t xml:space="preserve">: </w:t>
      </w:r>
      <w:r w:rsidR="0035592E">
        <w:rPr>
          <w:rFonts w:ascii="Arial" w:hAnsi="Arial" w:cs="Arial"/>
          <w:b/>
        </w:rPr>
        <w:t xml:space="preserve">Energy saving </w:t>
      </w:r>
      <w:r w:rsidR="00146503">
        <w:rPr>
          <w:rFonts w:ascii="Arial" w:hAnsi="Arial" w:cs="Arial"/>
          <w:b/>
        </w:rPr>
        <w:t xml:space="preserve">service </w:t>
      </w:r>
      <w:r w:rsidR="00FB1DCC">
        <w:rPr>
          <w:rFonts w:ascii="Arial" w:hAnsi="Arial" w:cs="Arial"/>
          <w:b/>
        </w:rPr>
        <w:t>princip</w:t>
      </w:r>
      <w:r w:rsidR="00E45A38">
        <w:rPr>
          <w:rFonts w:ascii="Arial" w:hAnsi="Arial" w:cs="Arial"/>
          <w:b/>
        </w:rPr>
        <w:t>le</w:t>
      </w:r>
      <w:r w:rsidR="0035592E">
        <w:rPr>
          <w:rFonts w:ascii="Arial" w:hAnsi="Arial" w:cs="Arial"/>
          <w:b/>
        </w:rPr>
        <w:t xml:space="preserve"> proposal</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575E5E45"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w:t>
      </w:r>
      <w:r w:rsidR="00306590">
        <w:rPr>
          <w:rFonts w:ascii="Arial" w:hAnsi="Arial" w:cs="Arial"/>
          <w:i/>
        </w:rPr>
        <w:t>contribution propose</w:t>
      </w:r>
      <w:r w:rsidR="008200D4">
        <w:rPr>
          <w:rFonts w:ascii="Arial" w:hAnsi="Arial" w:cs="Arial"/>
          <w:i/>
        </w:rPr>
        <w:t>s</w:t>
      </w:r>
      <w:r w:rsidR="00306590">
        <w:rPr>
          <w:rFonts w:ascii="Arial" w:hAnsi="Arial" w:cs="Arial"/>
          <w:i/>
        </w:rPr>
        <w:t xml:space="preserve"> to agree </w:t>
      </w:r>
      <w:r w:rsidR="0073119C">
        <w:rPr>
          <w:rFonts w:ascii="Arial" w:hAnsi="Arial" w:cs="Arial"/>
          <w:i/>
        </w:rPr>
        <w:t xml:space="preserve">energy saving service </w:t>
      </w:r>
      <w:r w:rsidR="0071088B">
        <w:rPr>
          <w:rFonts w:ascii="Arial" w:hAnsi="Arial" w:cs="Arial"/>
          <w:i/>
        </w:rPr>
        <w:t>principle for KI#</w:t>
      </w:r>
      <w:r w:rsidR="0073119C">
        <w:rPr>
          <w:rFonts w:ascii="Arial" w:hAnsi="Arial" w:cs="Arial"/>
          <w:i/>
        </w:rPr>
        <w:t>2</w:t>
      </w:r>
    </w:p>
    <w:p w14:paraId="3B5D1D1B" w14:textId="32F1D5C3" w:rsidR="00A93620" w:rsidRPr="007D2C96" w:rsidRDefault="00B3593E" w:rsidP="00B3593E">
      <w:pPr>
        <w:pStyle w:val="Heading1"/>
      </w:pPr>
      <w:r w:rsidRPr="007D2C96">
        <w:t>1.</w:t>
      </w:r>
      <w:r w:rsidR="00102A58">
        <w:tab/>
      </w:r>
      <w:r w:rsidR="00305F20" w:rsidRPr="007D2C96">
        <w:t>Introduction</w:t>
      </w:r>
    </w:p>
    <w:p w14:paraId="27582664" w14:textId="0994C54C" w:rsidR="00F84E05" w:rsidRDefault="003B36BF" w:rsidP="00AB3EB3">
      <w:r>
        <w:t>With the development of mobile networks</w:t>
      </w:r>
      <w:r w:rsidR="00C504D7">
        <w:t>,</w:t>
      </w:r>
      <w:r>
        <w:t xml:space="preserve"> the 3GPP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in the device. To achieve energy efficiency, the operator will need to introduce the concept of energy as a service and to provide different levels of energy saving services for subscribers. </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2E9D397" w14:textId="1E70FA82" w:rsidR="00EF67FF" w:rsidRPr="00BC7C36" w:rsidRDefault="00BC7C36" w:rsidP="00BC7C36">
      <w:pPr>
        <w:pStyle w:val="Heading3"/>
        <w:ind w:left="2596" w:firstLine="0"/>
        <w:rPr>
          <w:color w:val="FF0000"/>
          <w:lang w:eastAsia="zh-CN"/>
        </w:rPr>
      </w:pPr>
      <w:bookmarkStart w:id="2" w:name="_Toc22214907"/>
      <w:bookmarkStart w:id="3" w:name="_Toc94258954"/>
      <w:bookmarkStart w:id="4" w:name="_Toc195628937"/>
      <w:bookmarkEnd w:id="0"/>
      <w:bookmarkEnd w:id="1"/>
      <w:r w:rsidRPr="00BC7C36">
        <w:rPr>
          <w:color w:val="FF0000"/>
          <w:lang w:eastAsia="zh-CN"/>
        </w:rPr>
        <w:t>***** start of the change ******</w:t>
      </w:r>
    </w:p>
    <w:p w14:paraId="259012A7" w14:textId="4141D5A9" w:rsidR="00FD26A0" w:rsidRDefault="005776C2" w:rsidP="001408D2">
      <w:pPr>
        <w:pStyle w:val="Heading3"/>
        <w:ind w:left="0" w:firstLine="0"/>
        <w:rPr>
          <w:lang w:eastAsia="zh-CN"/>
        </w:rPr>
      </w:pPr>
      <w:r>
        <w:rPr>
          <w:lang w:eastAsia="zh-CN"/>
        </w:rPr>
        <w:t>7.1.</w:t>
      </w:r>
      <w:r w:rsidR="004865B0">
        <w:rPr>
          <w:lang w:eastAsia="zh-CN"/>
        </w:rPr>
        <w:t>2</w:t>
      </w:r>
      <w:r w:rsidR="00FD26A0">
        <w:rPr>
          <w:lang w:eastAsia="zh-CN"/>
        </w:rPr>
        <w:tab/>
      </w:r>
      <w:r>
        <w:rPr>
          <w:lang w:eastAsia="zh-CN"/>
        </w:rPr>
        <w:t>Agreed Principles for KI#</w:t>
      </w:r>
      <w:bookmarkEnd w:id="2"/>
      <w:bookmarkEnd w:id="3"/>
      <w:bookmarkEnd w:id="4"/>
      <w:r w:rsidR="00673094">
        <w:rPr>
          <w:lang w:eastAsia="zh-CN"/>
        </w:rPr>
        <w:t>2</w:t>
      </w:r>
    </w:p>
    <w:p w14:paraId="42ECF7CE" w14:textId="2AA9C913" w:rsidR="00C058EC" w:rsidRDefault="00C66690" w:rsidP="00C058EC">
      <w:pPr>
        <w:rPr>
          <w:rFonts w:eastAsia="MS Mincho"/>
        </w:rPr>
      </w:pPr>
      <w:r>
        <w:rPr>
          <w:rFonts w:eastAsia="MS Mincho"/>
        </w:rPr>
        <w:t xml:space="preserve"> Agreed principles </w:t>
      </w:r>
      <w:r w:rsidR="00D51C95">
        <w:rPr>
          <w:rFonts w:eastAsia="MS Mincho"/>
        </w:rPr>
        <w:t>for KI#1</w:t>
      </w:r>
      <w:r w:rsidR="00AA2C33">
        <w:rPr>
          <w:rFonts w:eastAsia="MS Mincho"/>
        </w:rPr>
        <w:t>:</w:t>
      </w:r>
    </w:p>
    <w:p w14:paraId="2936B836" w14:textId="77777777" w:rsidR="00FD2FBD" w:rsidRDefault="00C058EC" w:rsidP="001E26A1">
      <w:pPr>
        <w:pStyle w:val="B1"/>
      </w:pPr>
      <w:r>
        <w:t>-</w:t>
      </w:r>
      <w:r>
        <w:tab/>
      </w:r>
      <w:bookmarkStart w:id="5" w:name="_Hlk201315892"/>
      <w:r w:rsidR="00992F56">
        <w:t xml:space="preserve">Work on the normative specs to standardise </w:t>
      </w:r>
      <w:r w:rsidR="00FD2FBD">
        <w:t xml:space="preserve">energy saving services based on solution 15 in </w:t>
      </w:r>
      <w:r w:rsidR="00445821">
        <w:t>clause 6.15 of TR23.700-67</w:t>
      </w:r>
      <w:r w:rsidR="00FD2FBD">
        <w:t>.</w:t>
      </w:r>
    </w:p>
    <w:p w14:paraId="2CB1259D" w14:textId="2CF42BD3" w:rsidR="00452823" w:rsidRDefault="00452823" w:rsidP="00452823">
      <w:pPr>
        <w:pStyle w:val="B1"/>
        <w:ind w:left="852"/>
      </w:pPr>
      <w:r>
        <w:t>1)</w:t>
      </w:r>
      <w:r>
        <w:tab/>
        <w:t>UE energy saving service level A: the network provides and maintains high service experience (e.g., low latency, high throughput).</w:t>
      </w:r>
    </w:p>
    <w:p w14:paraId="22FCC823" w14:textId="4112E790" w:rsidR="00452823" w:rsidRDefault="00452823" w:rsidP="00452823">
      <w:pPr>
        <w:pStyle w:val="B1"/>
        <w:ind w:left="852"/>
      </w:pPr>
      <w:r>
        <w:t>2)</w:t>
      </w:r>
      <w:r>
        <w:tab/>
        <w:t>UE energy saving service level B: the network provides high service experience initially however, the network may reduce the service experience when this UE service level is activated by the AF (e.g. the network performs QoS degrading).</w:t>
      </w:r>
    </w:p>
    <w:p w14:paraId="0C8CE6F8" w14:textId="4E578C48" w:rsidR="00BC7C36" w:rsidRPr="00BC7C36" w:rsidRDefault="00BC7C36" w:rsidP="00BC7C36">
      <w:pPr>
        <w:pStyle w:val="Heading3"/>
        <w:ind w:left="2596" w:firstLine="0"/>
        <w:rPr>
          <w:color w:val="FF0000"/>
          <w:lang w:eastAsia="zh-CN"/>
        </w:rPr>
      </w:pPr>
      <w:r w:rsidRPr="00BC7C36">
        <w:rPr>
          <w:color w:val="FF0000"/>
          <w:lang w:eastAsia="zh-CN"/>
        </w:rPr>
        <w:t xml:space="preserve">***** </w:t>
      </w:r>
      <w:r>
        <w:rPr>
          <w:color w:val="FF0000"/>
          <w:lang w:eastAsia="zh-CN"/>
        </w:rPr>
        <w:t>end</w:t>
      </w:r>
      <w:r w:rsidRPr="00BC7C36">
        <w:rPr>
          <w:color w:val="FF0000"/>
          <w:lang w:eastAsia="zh-CN"/>
        </w:rPr>
        <w:t xml:space="preserve"> of the change ******</w:t>
      </w:r>
      <w:bookmarkEnd w:id="5"/>
    </w:p>
    <w:sectPr w:rsidR="00BC7C36" w:rsidRPr="00BC7C3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CF853" w14:textId="77777777" w:rsidR="00C24D01" w:rsidRDefault="00C24D01">
      <w:r>
        <w:separator/>
      </w:r>
    </w:p>
    <w:p w14:paraId="0EFF5661" w14:textId="77777777" w:rsidR="00C24D01" w:rsidRDefault="00C24D01"/>
  </w:endnote>
  <w:endnote w:type="continuationSeparator" w:id="0">
    <w:p w14:paraId="7590E63F" w14:textId="77777777" w:rsidR="00C24D01" w:rsidRDefault="00C24D01">
      <w:r>
        <w:continuationSeparator/>
      </w:r>
    </w:p>
    <w:p w14:paraId="52DE0648" w14:textId="77777777" w:rsidR="00C24D01" w:rsidRDefault="00C24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F345" w14:textId="77777777" w:rsidR="00C24D01" w:rsidRDefault="00C24D01">
      <w:r>
        <w:separator/>
      </w:r>
    </w:p>
    <w:p w14:paraId="0D8EA16B" w14:textId="77777777" w:rsidR="00C24D01" w:rsidRDefault="00C24D01"/>
  </w:footnote>
  <w:footnote w:type="continuationSeparator" w:id="0">
    <w:p w14:paraId="4BB30154" w14:textId="77777777" w:rsidR="00C24D01" w:rsidRDefault="00C24D01">
      <w:r>
        <w:continuationSeparator/>
      </w:r>
    </w:p>
    <w:p w14:paraId="2D46CD5B" w14:textId="77777777" w:rsidR="00C24D01" w:rsidRDefault="00C24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588"/>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9"/>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2B9"/>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3F76"/>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4AB1"/>
    <w:rsid w:val="000B4D00"/>
    <w:rsid w:val="000B50B5"/>
    <w:rsid w:val="000B53F7"/>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304"/>
    <w:rsid w:val="00110662"/>
    <w:rsid w:val="0011076A"/>
    <w:rsid w:val="00111D85"/>
    <w:rsid w:val="00111E3C"/>
    <w:rsid w:val="00112BF1"/>
    <w:rsid w:val="001134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4F1"/>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37A80"/>
    <w:rsid w:val="0014061E"/>
    <w:rsid w:val="0014072B"/>
    <w:rsid w:val="001408D2"/>
    <w:rsid w:val="00140AC7"/>
    <w:rsid w:val="001412C9"/>
    <w:rsid w:val="00141356"/>
    <w:rsid w:val="00141776"/>
    <w:rsid w:val="001428B7"/>
    <w:rsid w:val="0014321D"/>
    <w:rsid w:val="0014582F"/>
    <w:rsid w:val="00145892"/>
    <w:rsid w:val="00146503"/>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6A1"/>
    <w:rsid w:val="001E2C1C"/>
    <w:rsid w:val="001E4CCE"/>
    <w:rsid w:val="001E4DFF"/>
    <w:rsid w:val="001E5C9E"/>
    <w:rsid w:val="001E7E3E"/>
    <w:rsid w:val="001E7EC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64D"/>
    <w:rsid w:val="001F6AA4"/>
    <w:rsid w:val="001F78B7"/>
    <w:rsid w:val="002004FF"/>
    <w:rsid w:val="00200BB8"/>
    <w:rsid w:val="00200C7B"/>
    <w:rsid w:val="00201759"/>
    <w:rsid w:val="002021FC"/>
    <w:rsid w:val="002043CF"/>
    <w:rsid w:val="002045D3"/>
    <w:rsid w:val="00205670"/>
    <w:rsid w:val="00205F81"/>
    <w:rsid w:val="00206169"/>
    <w:rsid w:val="00207AFB"/>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2BC"/>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9E7"/>
    <w:rsid w:val="002B5DAE"/>
    <w:rsid w:val="002B6208"/>
    <w:rsid w:val="002B6238"/>
    <w:rsid w:val="002B6C9E"/>
    <w:rsid w:val="002B73B2"/>
    <w:rsid w:val="002C071F"/>
    <w:rsid w:val="002C07EA"/>
    <w:rsid w:val="002C0D31"/>
    <w:rsid w:val="002C12F3"/>
    <w:rsid w:val="002C16EE"/>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8B2"/>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0659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2B4C"/>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92E"/>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6BF"/>
    <w:rsid w:val="003B38CD"/>
    <w:rsid w:val="003B3C85"/>
    <w:rsid w:val="003B47DA"/>
    <w:rsid w:val="003B59D6"/>
    <w:rsid w:val="003B5DB2"/>
    <w:rsid w:val="003B6C26"/>
    <w:rsid w:val="003B7365"/>
    <w:rsid w:val="003B738E"/>
    <w:rsid w:val="003B7948"/>
    <w:rsid w:val="003C02B3"/>
    <w:rsid w:val="003C10AB"/>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821"/>
    <w:rsid w:val="00447174"/>
    <w:rsid w:val="004478B2"/>
    <w:rsid w:val="004503FD"/>
    <w:rsid w:val="00450E86"/>
    <w:rsid w:val="00452823"/>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4833"/>
    <w:rsid w:val="00485470"/>
    <w:rsid w:val="004862C2"/>
    <w:rsid w:val="004865B0"/>
    <w:rsid w:val="0048675E"/>
    <w:rsid w:val="00490A10"/>
    <w:rsid w:val="00491A0E"/>
    <w:rsid w:val="00492BB9"/>
    <w:rsid w:val="004944D7"/>
    <w:rsid w:val="004945EC"/>
    <w:rsid w:val="00494686"/>
    <w:rsid w:val="0049476B"/>
    <w:rsid w:val="00494A0A"/>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606F"/>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1E4"/>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8A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622"/>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09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44E"/>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AC2"/>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704"/>
    <w:rsid w:val="006D6B03"/>
    <w:rsid w:val="006D7742"/>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88B"/>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19C"/>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065"/>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0D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74"/>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A54"/>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2D8B"/>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30A"/>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47D"/>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F5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3B8"/>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DD"/>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18D"/>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37584"/>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0F2B"/>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42F"/>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487"/>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2C33"/>
    <w:rsid w:val="00AA2F07"/>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3EB3"/>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6B"/>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27F0"/>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3DB9"/>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1F"/>
    <w:rsid w:val="00BC7C36"/>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1C89"/>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4D01"/>
    <w:rsid w:val="00C27B02"/>
    <w:rsid w:val="00C30D25"/>
    <w:rsid w:val="00C3209E"/>
    <w:rsid w:val="00C3212E"/>
    <w:rsid w:val="00C34A5B"/>
    <w:rsid w:val="00C34C12"/>
    <w:rsid w:val="00C34F3A"/>
    <w:rsid w:val="00C36359"/>
    <w:rsid w:val="00C36979"/>
    <w:rsid w:val="00C36E24"/>
    <w:rsid w:val="00C370B6"/>
    <w:rsid w:val="00C37160"/>
    <w:rsid w:val="00C37E26"/>
    <w:rsid w:val="00C40177"/>
    <w:rsid w:val="00C4043D"/>
    <w:rsid w:val="00C41476"/>
    <w:rsid w:val="00C4180C"/>
    <w:rsid w:val="00C42557"/>
    <w:rsid w:val="00C433AE"/>
    <w:rsid w:val="00C43418"/>
    <w:rsid w:val="00C43604"/>
    <w:rsid w:val="00C4361F"/>
    <w:rsid w:val="00C43D1A"/>
    <w:rsid w:val="00C44B7E"/>
    <w:rsid w:val="00C44BAC"/>
    <w:rsid w:val="00C44C38"/>
    <w:rsid w:val="00C45A3F"/>
    <w:rsid w:val="00C46228"/>
    <w:rsid w:val="00C474F3"/>
    <w:rsid w:val="00C47B3F"/>
    <w:rsid w:val="00C504D7"/>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59D"/>
    <w:rsid w:val="00C6579C"/>
    <w:rsid w:val="00C662C3"/>
    <w:rsid w:val="00C66615"/>
    <w:rsid w:val="00C66690"/>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1C95"/>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2A20"/>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2D3"/>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E2C"/>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5A38"/>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77"/>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31AD"/>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228D"/>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7FF"/>
    <w:rsid w:val="00EF6C78"/>
    <w:rsid w:val="00EF6C9D"/>
    <w:rsid w:val="00EF6CE8"/>
    <w:rsid w:val="00EF7002"/>
    <w:rsid w:val="00EF7AD9"/>
    <w:rsid w:val="00F003A1"/>
    <w:rsid w:val="00F01023"/>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4E05"/>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1DCC"/>
    <w:rsid w:val="00FB2293"/>
    <w:rsid w:val="00FB3067"/>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2FBD"/>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PlaceholderText">
    <w:name w:val="Placeholder Text"/>
    <w:basedOn w:val="DefaultParagraphFont"/>
    <w:uiPriority w:val="99"/>
    <w:semiHidden/>
    <w:rsid w:val="007B60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Iskren Ianev-02</cp:lastModifiedBy>
  <cp:revision>2</cp:revision>
  <cp:lastPrinted>2018-08-13T16:59:00Z</cp:lastPrinted>
  <dcterms:created xsi:type="dcterms:W3CDTF">2025-08-15T09:01:00Z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